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задачи инспекции на 2024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известно, что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нескольких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государственного контроля и надзора </w:t>
      </w:r>
      <w:r>
        <w:rPr>
          <w:rFonts w:ascii="Times New Roman" w:hAnsi="Times New Roman" w:cs="Times New Roman"/>
          <w:sz w:val="28"/>
          <w:szCs w:val="28"/>
        </w:rPr>
        <w:t xml:space="preserve">находилась в стадии активного реформирования.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стороне не остал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системному анализу и практике</w:t>
      </w:r>
      <w:r>
        <w:rPr>
          <w:rFonts w:ascii="Times New Roman" w:hAnsi="Times New Roman" w:cs="Times New Roman"/>
          <w:sz w:val="28"/>
          <w:szCs w:val="28"/>
        </w:rPr>
        <w:t xml:space="preserve">, в 2023 год мы вошли уже с готовыми алгоритмами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направлениям деятельности.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нашли отражение все предлагаемые законодателем инструменты.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при столь высокой динамике изменений, значимую роль играет информированность всех участников отношений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отрасли.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активно формируем доступный для понимания информационный ресурс по наиболее «острым» вопросам</w:t>
      </w:r>
      <w:r>
        <w:rPr>
          <w:rFonts w:ascii="Times New Roman" w:hAnsi="Times New Roman" w:cs="Times New Roman"/>
          <w:sz w:val="28"/>
          <w:szCs w:val="28"/>
        </w:rPr>
        <w:t xml:space="preserve"> в сфере ЖКХ и </w:t>
      </w:r>
      <w:r>
        <w:rPr>
          <w:rFonts w:ascii="Times New Roman" w:hAnsi="Times New Roman" w:cs="Times New Roman"/>
          <w:sz w:val="28"/>
          <w:szCs w:val="28"/>
        </w:rPr>
        <w:t xml:space="preserve">полезности </w:t>
      </w:r>
      <w:r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государством сервисо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часто мы </w:t>
      </w:r>
      <w:r>
        <w:rPr>
          <w:rFonts w:ascii="Times New Roman" w:hAnsi="Times New Roman" w:cs="Times New Roman"/>
          <w:sz w:val="28"/>
          <w:szCs w:val="28"/>
        </w:rPr>
        <w:t xml:space="preserve">сталкиваемся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непониманием заявителей пределов  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инспекци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целей ее создания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снять </w:t>
      </w:r>
      <w:r>
        <w:rPr>
          <w:rFonts w:ascii="Times New Roman" w:hAnsi="Times New Roman" w:cs="Times New Roman"/>
          <w:sz w:val="28"/>
          <w:szCs w:val="28"/>
        </w:rPr>
        <w:t xml:space="preserve">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 нами подготовлен небольшой фильм</w:t>
      </w:r>
      <w:r>
        <w:rPr>
          <w:rFonts w:ascii="Times New Roman" w:hAnsi="Times New Roman" w:cs="Times New Roman"/>
          <w:sz w:val="28"/>
          <w:szCs w:val="28"/>
        </w:rPr>
        <w:t xml:space="preserve">, который уже </w:t>
      </w:r>
      <w:r>
        <w:rPr>
          <w:rFonts w:ascii="Times New Roman" w:hAnsi="Times New Roman" w:cs="Times New Roman"/>
          <w:sz w:val="28"/>
          <w:szCs w:val="28"/>
        </w:rPr>
        <w:t xml:space="preserve">транслируется </w:t>
      </w:r>
      <w:r>
        <w:rPr>
          <w:rFonts w:ascii="Times New Roman" w:hAnsi="Times New Roman" w:cs="Times New Roman"/>
          <w:sz w:val="28"/>
          <w:szCs w:val="28"/>
        </w:rPr>
        <w:t xml:space="preserve">для посетителей инспекции и подписчиков в социальных сетях.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его Вашему вниманию, и после его просмотра, я доложу об основных итогах работы в 2023 году и задачах на 2024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доклад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Обстановка предыдущих трех лет </w:t>
      </w:r>
      <w:r>
        <w:rPr>
          <w:rFonts w:ascii="Times New Roman" w:hAnsi="Times New Roman" w:cs="Times New Roman"/>
          <w:sz w:val="28"/>
          <w:szCs w:val="28"/>
        </w:rPr>
        <w:t xml:space="preserve">определила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базис работы инспекции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очередь, считаю необходимым выделить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своевременный и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й диалог с населением.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Оперативный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апрос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обратную связь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формируется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сетей, систем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«Инцидент – Менеджмент», платформы обратной св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зи и «горячей линии».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для жителей такого взаимодействия отражает его востребованность.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году на критические публикации в указанной системе дано около </w:t>
      </w:r>
      <w:r>
        <w:rPr>
          <w:rFonts w:ascii="Times New Roman" w:hAnsi="Times New Roman" w:cs="Times New Roman"/>
          <w:sz w:val="28"/>
          <w:szCs w:val="28"/>
        </w:rPr>
        <w:t xml:space="preserve">5000</w:t>
      </w:r>
      <w:r>
        <w:rPr>
          <w:rFonts w:ascii="Times New Roman" w:hAnsi="Times New Roman" w:cs="Times New Roman"/>
          <w:sz w:val="28"/>
          <w:szCs w:val="28"/>
        </w:rPr>
        <w:t xml:space="preserve"> ответов, что превышает более чем на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0 % показатели </w:t>
      </w:r>
      <w:r>
        <w:rPr>
          <w:rFonts w:ascii="Times New Roman" w:hAnsi="Times New Roman" w:cs="Times New Roman"/>
          <w:sz w:val="28"/>
          <w:szCs w:val="28"/>
        </w:rPr>
        <w:t xml:space="preserve">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>
        <w:rPr>
          <w:rFonts w:ascii="Times New Roman" w:hAnsi="Times New Roman" w:cs="Times New Roman"/>
          <w:sz w:val="28"/>
          <w:szCs w:val="28"/>
        </w:rPr>
        <w:t xml:space="preserve">для инспекции рек</w:t>
      </w:r>
      <w:r>
        <w:rPr>
          <w:rFonts w:ascii="Times New Roman" w:hAnsi="Times New Roman" w:cs="Times New Roman"/>
          <w:sz w:val="28"/>
          <w:szCs w:val="28"/>
        </w:rPr>
        <w:t xml:space="preserve">ордным по количеству обращений в</w:t>
      </w:r>
      <w:r>
        <w:rPr>
          <w:rFonts w:ascii="Times New Roman" w:hAnsi="Times New Roman" w:cs="Times New Roman"/>
          <w:sz w:val="28"/>
          <w:szCs w:val="28"/>
        </w:rPr>
        <w:t xml:space="preserve"> ПОС и горяч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– таких обращений поступило </w:t>
      </w:r>
      <w:r>
        <w:rPr>
          <w:rFonts w:ascii="Times New Roman" w:hAnsi="Times New Roman" w:cs="Times New Roman"/>
          <w:sz w:val="28"/>
          <w:szCs w:val="28"/>
        </w:rPr>
        <w:t xml:space="preserve">более 16 тысяч</w:t>
      </w:r>
      <w:r>
        <w:rPr>
          <w:rFonts w:ascii="Times New Roman" w:hAnsi="Times New Roman" w:cs="Times New Roman"/>
          <w:sz w:val="28"/>
          <w:szCs w:val="28"/>
        </w:rPr>
        <w:t xml:space="preserve"> - это на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% больше, чем </w:t>
      </w:r>
      <w:r>
        <w:rPr>
          <w:rFonts w:ascii="Times New Roman" w:hAnsi="Times New Roman" w:cs="Times New Roman"/>
          <w:sz w:val="28"/>
          <w:szCs w:val="28"/>
        </w:rPr>
        <w:t xml:space="preserve">в 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анализу поступающих обращений и откликов в социальных сетях, мы </w:t>
      </w: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>
        <w:rPr>
          <w:rFonts w:ascii="Times New Roman" w:hAnsi="Times New Roman" w:cs="Times New Roman"/>
          <w:sz w:val="28"/>
          <w:szCs w:val="28"/>
        </w:rPr>
        <w:t xml:space="preserve">выявля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ктуальные темы, вызывающие обесп</w:t>
      </w:r>
      <w:r>
        <w:rPr>
          <w:rFonts w:ascii="Times New Roman" w:hAnsi="Times New Roman" w:cs="Times New Roman"/>
          <w:sz w:val="28"/>
          <w:szCs w:val="28"/>
        </w:rPr>
        <w:t xml:space="preserve">окоенность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интерес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под пристальным вниманием </w:t>
      </w:r>
      <w:r>
        <w:rPr>
          <w:rFonts w:ascii="Times New Roman" w:hAnsi="Times New Roman" w:cs="Times New Roman"/>
          <w:sz w:val="28"/>
          <w:szCs w:val="28"/>
        </w:rPr>
        <w:t xml:space="preserve">инспекци</w:t>
      </w:r>
      <w:r>
        <w:rPr>
          <w:rFonts w:ascii="Times New Roman" w:hAnsi="Times New Roman" w:cs="Times New Roman"/>
          <w:sz w:val="28"/>
          <w:szCs w:val="28"/>
        </w:rPr>
        <w:t xml:space="preserve">и остается </w:t>
      </w:r>
      <w:r>
        <w:rPr>
          <w:rFonts w:ascii="Times New Roman" w:hAnsi="Times New Roman" w:cs="Times New Roman"/>
          <w:sz w:val="28"/>
          <w:szCs w:val="28"/>
        </w:rPr>
        <w:t xml:space="preserve">работ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 местах - в районах области, чтобы отдаленность от административного центра не повлияла на качество </w:t>
      </w:r>
      <w:r>
        <w:rPr>
          <w:rFonts w:ascii="Times New Roman" w:hAnsi="Times New Roman" w:cs="Times New Roman"/>
          <w:sz w:val="28"/>
          <w:szCs w:val="28"/>
        </w:rPr>
        <w:t xml:space="preserve">оказания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самое эффективно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решение может быть принято </w:t>
      </w:r>
      <w:r>
        <w:rPr>
          <w:rFonts w:ascii="Times New Roman" w:hAnsi="Times New Roman" w:cs="Times New Roman"/>
          <w:sz w:val="28"/>
          <w:szCs w:val="28"/>
        </w:rPr>
        <w:t xml:space="preserve">только при 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епосредственной оценке проблемы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выявляя «критические точки», мы оперативно выезжаем в районы области, встречаемся с жителями и представителями местных администраций.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Карасукский, Баганский, Чулымский и Здвинский районы за оперативное взаимодействие и реагирование.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б</w:t>
      </w:r>
      <w:r>
        <w:rPr>
          <w:rFonts w:ascii="Times New Roman" w:hAnsi="Times New Roman" w:cs="Times New Roman"/>
          <w:sz w:val="28"/>
          <w:szCs w:val="28"/>
        </w:rPr>
        <w:t xml:space="preserve">ывают и случаи, когда мы не находим отклика от местной власти, и вынуждены обращаться в органы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поводами таких обращений послужили: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ненадлежащее выполнение системной работы – это непредоставление гражданам ответов и неразмещение информации в ГИС ЖКХ;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и полномочий, непосредственно связанных с безопасностью проживания граждан в жилищном фонде: отсутствие выбранного либо реализованного с</w:t>
      </w:r>
      <w:r>
        <w:rPr>
          <w:rFonts w:ascii="Times New Roman" w:hAnsi="Times New Roman" w:cs="Times New Roman"/>
          <w:sz w:val="28"/>
          <w:szCs w:val="28"/>
        </w:rPr>
        <w:t xml:space="preserve">пособа управления; непринятие </w:t>
      </w:r>
      <w:r>
        <w:rPr>
          <w:rFonts w:ascii="Times New Roman" w:hAnsi="Times New Roman" w:cs="Times New Roman"/>
          <w:sz w:val="28"/>
          <w:szCs w:val="28"/>
        </w:rPr>
        <w:t xml:space="preserve">достаточных мер, в том числе в отношении муниципального имущества, по заключению договоров на обслуживание внутриквартирного и внутридомового газового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оперативного выезда требуют и ситуации, возникающие 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стративном центре нашей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 о коммунальной аварии, произошедшей в Ленинском и Кировском районах города Новосибирска, которые спровоцировали всплеск обращений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максимального охвата контрольными мероприятиями всех фактов предоставления коммунальной услуги ненадлежащего качества, работу на территории осуществляли инспекторские группы, у каждой из которых было свое задание.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Замеры температуры проведены в жилых помещениях каждого обратившегося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воздействия на контролируемых лиц, мы</w:t>
      </w:r>
      <w:r>
        <w:rPr>
          <w:rFonts w:ascii="Times New Roman" w:hAnsi="Times New Roman" w:cs="Times New Roman"/>
          <w:sz w:val="28"/>
          <w:szCs w:val="28"/>
        </w:rPr>
        <w:t xml:space="preserve"> акцентир</w:t>
      </w:r>
      <w:r>
        <w:rPr>
          <w:rFonts w:ascii="Times New Roman" w:hAnsi="Times New Roman" w:cs="Times New Roman"/>
          <w:sz w:val="28"/>
          <w:szCs w:val="28"/>
        </w:rPr>
        <w:t xml:space="preserve">уем</w:t>
      </w:r>
      <w:r>
        <w:rPr>
          <w:rFonts w:ascii="Times New Roman" w:hAnsi="Times New Roman" w:cs="Times New Roman"/>
          <w:sz w:val="28"/>
          <w:szCs w:val="28"/>
        </w:rPr>
        <w:t xml:space="preserve"> внимание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наличие проблемы на территории и обязанност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ее решению.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социальных сетей, еще одним средством коммуникации с населением является ГИС ЖКХ.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первый год мы работаем над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развитием и популяризацией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 жители нашей области могли свободно получать всю интересующую их информацию, нами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постоянный мониторинг изменений по размещению информации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cs="Times New Roman"/>
          <w:sz w:val="28"/>
          <w:szCs w:val="28"/>
        </w:rPr>
        <w:t xml:space="preserve"> и управляющими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инспекцией проведена достаточно объемная работа, направленная на размещение кадастровых номеров, информации о начислениях и платежных реквизитах.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она будет продолжена.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contextualSpacing w:val="0"/>
        <w:ind w:left="0"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нформацию о возможностях системы и содержащихся </w:t>
      </w:r>
      <w:r>
        <w:rPr>
          <w:rFonts w:ascii="Times New Roman" w:hAnsi="Times New Roman" w:cs="Times New Roman"/>
          <w:sz w:val="28"/>
          <w:szCs w:val="28"/>
        </w:rPr>
        <w:t xml:space="preserve">в ней </w:t>
      </w:r>
      <w:r>
        <w:rPr>
          <w:rFonts w:ascii="Times New Roman" w:hAnsi="Times New Roman" w:cs="Times New Roman"/>
          <w:sz w:val="28"/>
          <w:szCs w:val="28"/>
        </w:rPr>
        <w:t xml:space="preserve">сведениях, которые </w:t>
      </w:r>
      <w:r>
        <w:rPr>
          <w:rFonts w:ascii="Times New Roman" w:hAnsi="Times New Roman" w:cs="Times New Roman"/>
          <w:sz w:val="28"/>
          <w:szCs w:val="28"/>
        </w:rPr>
        <w:t xml:space="preserve">граждане могут получа</w:t>
      </w:r>
      <w:r>
        <w:rPr>
          <w:rFonts w:ascii="Times New Roman" w:hAnsi="Times New Roman" w:cs="Times New Roman"/>
          <w:sz w:val="28"/>
          <w:szCs w:val="28"/>
        </w:rPr>
        <w:t xml:space="preserve">ть самостоятельно, мы доносим во время личных приемов,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видеосюжеты, а также на сайте инспекции и в социальных сетях.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0"/>
        <w:contextualSpacing w:val="0"/>
        <w:ind w:left="0"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овышая </w:t>
      </w:r>
      <w:r>
        <w:rPr>
          <w:rFonts w:ascii="Times New Roman" w:hAnsi="Times New Roman" w:cs="Times New Roman"/>
          <w:sz w:val="28"/>
          <w:szCs w:val="28"/>
        </w:rPr>
        <w:t xml:space="preserve">грамотность населения,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, во -первых, продолжаем сокращать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жалоб, связанных с раскрытием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а во-вторых,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оказываем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установлении диалога между управляющей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собственниками.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Переходя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следующим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аспектам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отмечу, что основными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критериями являются оперативность и эффективность, а инструментами – стимулирование к добросовестному поведению и контроль.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мы уделили п</w:t>
      </w:r>
      <w:r>
        <w:rPr>
          <w:rFonts w:ascii="Times New Roman" w:hAnsi="Times New Roman" w:cs="Times New Roman"/>
          <w:sz w:val="28"/>
          <w:szCs w:val="28"/>
        </w:rPr>
        <w:t xml:space="preserve">рофилактически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z w:val="28"/>
          <w:szCs w:val="28"/>
        </w:rPr>
        <w:t xml:space="preserve">оприятия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онтролируемым лицам предоставляется достаточный объем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информации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появления </w:t>
      </w:r>
      <w:r>
        <w:rPr>
          <w:rFonts w:ascii="Times New Roman" w:hAnsi="Times New Roman" w:cs="Times New Roman"/>
          <w:sz w:val="28"/>
          <w:szCs w:val="28"/>
        </w:rPr>
        <w:t xml:space="preserve">жалоб на их работу, а соответственно оснований для проведения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способствует снижению либо исключению административной нагрузки на добросовестных участников рынка.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эффективное воздействие на контролируемых лиц имеют мероприятия без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>
        <w:rPr>
          <w:rFonts w:ascii="Times New Roman" w:hAnsi="Times New Roman" w:cs="Times New Roman"/>
          <w:sz w:val="28"/>
          <w:szCs w:val="28"/>
        </w:rPr>
        <w:t xml:space="preserve">МЧС России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продолжаем практику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многоквартирных домов с применением беспилотных летательных аппаратов.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текущий зимний сезон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 выявлено около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80 %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устранены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суток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полезность профилактики, принцип </w:t>
      </w:r>
      <w:r>
        <w:rPr>
          <w:rFonts w:ascii="Times New Roman" w:hAnsi="Times New Roman" w:cs="Times New Roman"/>
          <w:sz w:val="28"/>
          <w:szCs w:val="28"/>
        </w:rPr>
        <w:t xml:space="preserve">неотвратимости наказания </w:t>
      </w:r>
      <w:r>
        <w:rPr>
          <w:rFonts w:ascii="Times New Roman" w:hAnsi="Times New Roman" w:cs="Times New Roman"/>
          <w:sz w:val="28"/>
          <w:szCs w:val="28"/>
        </w:rPr>
        <w:t xml:space="preserve">за допущенное нарушение, реализуется инспекцией практически в полном объеме.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</w:t>
      </w:r>
      <w:r>
        <w:rPr>
          <w:rFonts w:ascii="Times New Roman" w:hAnsi="Times New Roman" w:cs="Times New Roman"/>
          <w:sz w:val="28"/>
          <w:szCs w:val="28"/>
        </w:rPr>
        <w:t xml:space="preserve">стречаются контролируемые лица, которые всё же уклоняются от соблюдения установленных требований, игнорируя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«сигналы»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поводы становятся законными основаниями для проведения контрольных (надзорных) мероприятий с последующим привлечением к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инспекцию поступило </w:t>
      </w:r>
      <w:r>
        <w:rPr>
          <w:rFonts w:ascii="Times New Roman" w:hAnsi="Times New Roman" w:cs="Times New Roman"/>
          <w:sz w:val="28"/>
          <w:szCs w:val="28"/>
        </w:rPr>
        <w:t xml:space="preserve">23 тысячи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 % которых потребовали проверки изложенных фактов.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более чем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300 (трехста)</w:t>
      </w:r>
      <w:r>
        <w:rPr>
          <w:rFonts w:ascii="Times New Roman" w:hAnsi="Times New Roman" w:cs="Times New Roman"/>
          <w:sz w:val="28"/>
          <w:szCs w:val="28"/>
        </w:rPr>
        <w:t xml:space="preserve"> случаях выданы предписания об устранении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 привлечено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лиц, предъявлено штрафных санкций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этом законность действий инспекции 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тверждена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судами. 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Данные п</w:t>
      </w:r>
      <w:r>
        <w:rPr>
          <w:rFonts w:ascii="Times New Roman" w:hAnsi="Times New Roman" w:cs="Times New Roman"/>
          <w:iCs/>
          <w:sz w:val="28"/>
          <w:szCs w:val="28"/>
        </w:rPr>
        <w:t xml:space="preserve">оказатели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значительно превысили итоги </w:t>
      </w:r>
      <w:r>
        <w:rPr>
          <w:rFonts w:ascii="Times New Roman" w:hAnsi="Times New Roman" w:cs="Times New Roman"/>
          <w:iCs/>
          <w:sz w:val="28"/>
          <w:szCs w:val="28"/>
        </w:rPr>
        <w:t xml:space="preserve">2022, </w:t>
      </w:r>
      <w:r>
        <w:rPr>
          <w:rFonts w:ascii="Times New Roman" w:hAnsi="Times New Roman" w:cs="Times New Roman"/>
          <w:iCs/>
          <w:sz w:val="28"/>
          <w:szCs w:val="28"/>
        </w:rPr>
        <w:t xml:space="preserve">что является обоснованным поводом для контролируемых лиц обратить внимание на свою работу, и во избежание негативных правовых последствий, скорректировать ее формат.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остановлюсь еще на одном важном для инспекции направлении - </w:t>
      </w:r>
      <w:r>
        <w:rPr>
          <w:rFonts w:ascii="Times New Roman" w:hAnsi="Times New Roman" w:cs="Times New Roman"/>
          <w:sz w:val="28"/>
          <w:szCs w:val="28"/>
        </w:rPr>
        <w:t xml:space="preserve">смен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способа управления или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которое</w:t>
      </w:r>
      <w:r>
        <w:rPr>
          <w:rFonts w:ascii="Times New Roman" w:hAnsi="Times New Roman" w:cs="Times New Roman"/>
          <w:sz w:val="28"/>
          <w:szCs w:val="28"/>
        </w:rPr>
        <w:t xml:space="preserve"> до сих пор является одним из наиболее «острых».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3 года назад</w:t>
      </w:r>
      <w:r>
        <w:rPr>
          <w:rFonts w:ascii="Times New Roman" w:hAnsi="Times New Roman" w:cs="Times New Roman"/>
          <w:sz w:val="28"/>
          <w:szCs w:val="28"/>
        </w:rPr>
        <w:t xml:space="preserve"> из более чем 15000 многоквартирных домов спорных домов было 49.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к </w:t>
      </w:r>
      <w:r>
        <w:rPr>
          <w:rFonts w:ascii="Times New Roman" w:hAnsi="Times New Roman" w:cs="Times New Roman"/>
          <w:sz w:val="28"/>
          <w:szCs w:val="28"/>
        </w:rPr>
        <w:t xml:space="preserve">таким объектам </w:t>
      </w:r>
      <w:r>
        <w:rPr>
          <w:rFonts w:ascii="Times New Roman" w:hAnsi="Times New Roman" w:cs="Times New Roman"/>
          <w:sz w:val="28"/>
          <w:szCs w:val="28"/>
        </w:rPr>
        <w:t xml:space="preserve">мы относим только 13.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ранее скорректированных нами административных процедур при внесении изменений в реестр лицензий, в 2023 году мы в полном объеме реализовали возможность проверки кворума принимаемых собственниками решений.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получаем объективные сведения о собственниках помещений и объеме их прав.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благодаря данной практике в связи с наличием признаков ничтожности отказано во внесении изменений по 136 заявлениям (для сравнения в 2022 году – по 17).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остроту конкуренции указывает и судебная практика инспекции.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тчётном периоде в судах оспорен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реестр лицензий.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правомерность действий инспекции подтверждена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длительные споры за право управления мы отмечаем</w:t>
      </w:r>
      <w:r>
        <w:rPr>
          <w:rFonts w:ascii="Times New Roman" w:hAnsi="Times New Roman" w:cs="Times New Roman"/>
          <w:sz w:val="28"/>
          <w:szCs w:val="28"/>
        </w:rPr>
        <w:t xml:space="preserve">, в основном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Новосибирска.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поэтому, по нашей инициативе на территории Центрального округа проведена встреча с участием органов прокуратуры, следственного комитета и МВД.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стабилизации ситуации</w:t>
      </w:r>
      <w:r>
        <w:rPr>
          <w:rFonts w:ascii="Times New Roman" w:hAnsi="Times New Roman" w:cs="Times New Roman"/>
          <w:sz w:val="28"/>
          <w:szCs w:val="28"/>
        </w:rPr>
        <w:t xml:space="preserve"> инспекцией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и предложен депутатам Законодательного Собрания и городского совета ряд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исключающи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голосования по вопросу смены способа 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поставленные задачи удавалось решать эффективно б</w:t>
      </w:r>
      <w:r>
        <w:rPr>
          <w:rFonts w:ascii="Times New Roman" w:hAnsi="Times New Roman" w:cs="Times New Roman"/>
          <w:sz w:val="28"/>
          <w:szCs w:val="28"/>
        </w:rPr>
        <w:t xml:space="preserve">лагодаря, четкому и слаженному взаимодействию нашего коллектива с общественным советом, депутатским корпусом, а также прокуратурой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истекшем году мы, с учетом </w:t>
      </w:r>
      <w:r>
        <w:rPr>
          <w:rFonts w:ascii="Times New Roman" w:hAnsi="Times New Roman" w:cs="Times New Roman"/>
          <w:sz w:val="28"/>
          <w:szCs w:val="28"/>
        </w:rPr>
        <w:t xml:space="preserve">реализуемых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, скорректировали свою структуру и штатное расписание.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возрастающая нагрузка, профессиональное и эмоциональное выгорание, становятся причиной </w:t>
      </w:r>
      <w:r>
        <w:rPr>
          <w:rFonts w:ascii="Times New Roman" w:hAnsi="Times New Roman" w:cs="Times New Roman"/>
          <w:sz w:val="28"/>
          <w:szCs w:val="28"/>
        </w:rPr>
        <w:t xml:space="preserve">частой смены инспекторского состава.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Символично то, что именно в объявленный Президентом нашей страны год наставничества, мы пришли к тому, что подходы к вовлеченности и обучению новых сотрудников требуют изменений.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разработали и реализовали свою систему адаптации </w:t>
      </w:r>
      <w:r>
        <w:rPr>
          <w:rFonts w:ascii="Times New Roman" w:hAnsi="Times New Roman" w:cs="Times New Roman"/>
          <w:sz w:val="28"/>
          <w:szCs w:val="28"/>
        </w:rPr>
        <w:t xml:space="preserve">в инспекции</w:t>
      </w:r>
      <w:r>
        <w:rPr>
          <w:rFonts w:ascii="Times New Roman" w:hAnsi="Times New Roman" w:cs="Times New Roman"/>
          <w:sz w:val="28"/>
          <w:szCs w:val="28"/>
        </w:rPr>
        <w:t xml:space="preserve">, благодаря которой формируем сплоченную команду.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Поводя итог, считаю, что с поставленными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задачами, инспекция справилась.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задач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мы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определяем, что </w:t>
      </w:r>
      <w:r>
        <w:rPr>
          <w:rFonts w:ascii="Times New Roman" w:hAnsi="Times New Roman" w:cs="Times New Roman"/>
          <w:sz w:val="28"/>
          <w:szCs w:val="28"/>
        </w:rPr>
        <w:t xml:space="preserve">бессменным </w:t>
      </w:r>
      <w:r>
        <w:rPr>
          <w:rFonts w:ascii="Times New Roman" w:hAnsi="Times New Roman" w:cs="Times New Roman"/>
          <w:sz w:val="28"/>
          <w:szCs w:val="28"/>
        </w:rPr>
        <w:t xml:space="preserve">приоритетом для</w:t>
      </w:r>
      <w:r>
        <w:rPr>
          <w:rFonts w:ascii="Times New Roman" w:hAnsi="Times New Roman" w:cs="Times New Roman"/>
          <w:sz w:val="28"/>
          <w:szCs w:val="28"/>
        </w:rPr>
        <w:t xml:space="preserve"> инспекции является создание и обеспечение безопасных, комфортных условий проживания граждан в жил</w:t>
      </w:r>
      <w:r>
        <w:rPr>
          <w:rFonts w:ascii="Times New Roman" w:hAnsi="Times New Roman" w:cs="Times New Roman"/>
          <w:sz w:val="28"/>
          <w:szCs w:val="28"/>
        </w:rPr>
        <w:t xml:space="preserve">ищном</w:t>
      </w:r>
      <w:r>
        <w:rPr>
          <w:rFonts w:ascii="Times New Roman" w:hAnsi="Times New Roman" w:cs="Times New Roman"/>
          <w:sz w:val="28"/>
          <w:szCs w:val="28"/>
        </w:rPr>
        <w:t xml:space="preserve"> фонде.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</w:t>
      </w:r>
      <w:r>
        <w:rPr>
          <w:rFonts w:ascii="Times New Roman" w:hAnsi="Times New Roman" w:cs="Times New Roman"/>
          <w:sz w:val="28"/>
          <w:szCs w:val="28"/>
        </w:rPr>
        <w:t xml:space="preserve"> в 2024 году будет продолжена работа по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</w:t>
      </w:r>
      <w:r>
        <w:rPr>
          <w:rFonts w:ascii="Times New Roman" w:hAnsi="Times New Roman" w:cs="Times New Roman"/>
          <w:sz w:val="28"/>
          <w:szCs w:val="28"/>
        </w:rPr>
        <w:t xml:space="preserve">ормировани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более эффективного взаимодействия с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по оптимизации и цифровизации деятельности лицензионной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традиционно каждый год мы оцениваем эффективность работы наших сотрудников в рамках конкурса на звание «Лучший инспектор года» и «Лучший сотрудник года».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большая аналитическая работа, и сегодня, мы отметим отличившихся сотрудников по итогам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41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42757551"/>
      <w:docPartObj>
        <w:docPartGallery w:val="Page Numbers (Bottom of Page)"/>
        <w:docPartUnique w:val="true"/>
      </w:docPartObj>
      <w:rPr/>
    </w:sdtPr>
    <w:sdtContent>
      <w:p>
        <w:pPr>
          <w:pStyle w:val="688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8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8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9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0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1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1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25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86"/>
    <w:uiPriority w:val="99"/>
  </w:style>
  <w:style w:type="character" w:styleId="45">
    <w:name w:val="Footer Char"/>
    <w:basedOn w:val="683"/>
    <w:link w:val="688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83" w:default="1">
    <w:name w:val="Default Paragraph Font"/>
    <w:uiPriority w:val="1"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Header"/>
    <w:basedOn w:val="681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3"/>
    <w:link w:val="686"/>
    <w:uiPriority w:val="99"/>
  </w:style>
  <w:style w:type="paragraph" w:styleId="688">
    <w:name w:val="Foot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3"/>
    <w:link w:val="688"/>
    <w:uiPriority w:val="99"/>
  </w:style>
  <w:style w:type="paragraph" w:styleId="690">
    <w:name w:val="List Paragraph"/>
    <w:basedOn w:val="681"/>
    <w:uiPriority w:val="34"/>
    <w:qFormat/>
    <w:pPr>
      <w:contextualSpacing/>
      <w:ind w:left="720"/>
    </w:pPr>
  </w:style>
  <w:style w:type="paragraph" w:styleId="691">
    <w:name w:val="Balloon Text"/>
    <w:basedOn w:val="681"/>
    <w:link w:val="6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2" w:customStyle="1">
    <w:name w:val="Текст выноски Знак"/>
    <w:basedOn w:val="683"/>
    <w:link w:val="691"/>
    <w:uiPriority w:val="99"/>
    <w:semiHidden/>
    <w:rPr>
      <w:rFonts w:ascii="Segoe UI" w:hAnsi="Segoe UI" w:cs="Segoe UI"/>
      <w:sz w:val="18"/>
      <w:szCs w:val="18"/>
    </w:rPr>
  </w:style>
  <w:style w:type="character" w:styleId="693" w:customStyle="1">
    <w:name w:val="Заголовок 1 Знак"/>
    <w:basedOn w:val="683"/>
    <w:link w:val="68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46EB-B28C-4CCB-9ACC-076DEC7D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revision>5</cp:revision>
  <dcterms:created xsi:type="dcterms:W3CDTF">2024-01-26T10:43:00Z</dcterms:created>
  <dcterms:modified xsi:type="dcterms:W3CDTF">2024-07-01T02:12:15Z</dcterms:modified>
</cp:coreProperties>
</file>